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5F58" w14:textId="77777777" w:rsidR="00F455B2" w:rsidRDefault="00F455B2" w:rsidP="00F455B2">
      <w:pPr>
        <w:jc w:val="center"/>
        <w:rPr>
          <w:rFonts w:ascii="Corporate A" w:eastAsia="Corporate A" w:hAnsi="Corporate A" w:cs="Corporate A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 xml:space="preserve">AITO SERES </w:t>
      </w:r>
      <w:r>
        <w:rPr>
          <w:rFonts w:ascii="Corporate S" w:eastAsia="Corporate S" w:hAnsi="Corporate S" w:cs="Corporate S"/>
          <w:sz w:val="28"/>
          <w:szCs w:val="28"/>
          <w:lang w:val="en-US"/>
        </w:rPr>
        <w:t>M</w:t>
      </w:r>
      <w:r>
        <w:rPr>
          <w:rFonts w:ascii="Corporate S" w:eastAsia="Corporate S" w:hAnsi="Corporate S" w:cs="Corporate S"/>
          <w:sz w:val="28"/>
          <w:szCs w:val="28"/>
        </w:rPr>
        <w:t xml:space="preserve">5 стал победителем премии </w:t>
      </w:r>
      <w:r>
        <w:rPr>
          <w:rFonts w:ascii="Corporate S" w:eastAsia="Corporate S" w:hAnsi="Corporate S" w:cs="Corporate S"/>
          <w:sz w:val="28"/>
          <w:szCs w:val="28"/>
        </w:rPr>
        <w:br/>
        <w:t>«Внедорожник года» второй год подряд</w:t>
      </w:r>
    </w:p>
    <w:p w14:paraId="67C2B066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2F61598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Москва</w:t>
      </w:r>
      <w:r>
        <w:rPr>
          <w:rFonts w:ascii="Corporate S" w:eastAsia="Corporate S" w:hAnsi="Corporate S" w:cs="Corporate S"/>
          <w:sz w:val="20"/>
          <w:szCs w:val="20"/>
        </w:rPr>
        <w:t xml:space="preserve">, </w:t>
      </w:r>
      <w:r>
        <w:rPr>
          <w:rFonts w:ascii="Corporate S" w:eastAsia="Corporate S" w:hAnsi="Corporate S" w:cs="Corporate S"/>
          <w:b/>
          <w:sz w:val="20"/>
          <w:szCs w:val="20"/>
        </w:rPr>
        <w:t>19.09.2025</w:t>
      </w:r>
      <w:r>
        <w:rPr>
          <w:rFonts w:ascii="Corporate S" w:eastAsia="Corporate S" w:hAnsi="Corporate S" w:cs="Corporate S"/>
          <w:sz w:val="20"/>
          <w:szCs w:val="20"/>
        </w:rPr>
        <w:t xml:space="preserve">. Премиальный спортивный кроссовер AITO SERES 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M</w:t>
      </w:r>
      <w:r>
        <w:rPr>
          <w:rFonts w:ascii="Corporate S" w:eastAsia="Corporate S" w:hAnsi="Corporate S" w:cs="Corporate S"/>
          <w:sz w:val="20"/>
          <w:szCs w:val="20"/>
        </w:rPr>
        <w:t xml:space="preserve">5 второй год подряд стал победителем премии «Внедорожник года 2025» по версии экспертного жюри в номинации «Электрические кроссоверы и внедорожники». В этой номинации было представлено 20 доступных в России автомобилей, использующих новые виды энергии, включая две другие модели под брендом 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AITO</w:t>
      </w:r>
      <w:r>
        <w:rPr>
          <w:rFonts w:ascii="Corporate S" w:eastAsia="Corporate S" w:hAnsi="Corporate S" w:cs="Corporate S"/>
          <w:sz w:val="20"/>
          <w:szCs w:val="20"/>
        </w:rPr>
        <w:t xml:space="preserve"> 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SERES</w:t>
      </w:r>
      <w:r>
        <w:rPr>
          <w:rFonts w:ascii="Corporate S" w:eastAsia="Corporate S" w:hAnsi="Corporate S" w:cs="Corporate S"/>
          <w:sz w:val="20"/>
          <w:szCs w:val="20"/>
        </w:rPr>
        <w:t xml:space="preserve"> (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M</w:t>
      </w:r>
      <w:r>
        <w:rPr>
          <w:rFonts w:ascii="Corporate S" w:eastAsia="Corporate S" w:hAnsi="Corporate S" w:cs="Corporate S"/>
          <w:sz w:val="20"/>
          <w:szCs w:val="20"/>
        </w:rPr>
        <w:t xml:space="preserve">7 и 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M</w:t>
      </w:r>
      <w:r>
        <w:rPr>
          <w:rFonts w:ascii="Corporate S" w:eastAsia="Corporate S" w:hAnsi="Corporate S" w:cs="Corporate S"/>
          <w:sz w:val="20"/>
          <w:szCs w:val="20"/>
        </w:rPr>
        <w:t>9).</w:t>
      </w:r>
    </w:p>
    <w:p w14:paraId="25A72836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8BE57BE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Церемония награждения лауреатов премии состоялась 18 сентября в Москве. В ней приняла участие директор по маркетингу и 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PR</w:t>
      </w:r>
      <w:r>
        <w:rPr>
          <w:rFonts w:ascii="Corporate S" w:eastAsia="Corporate S" w:hAnsi="Corporate S" w:cs="Corporate S"/>
          <w:sz w:val="20"/>
          <w:szCs w:val="20"/>
        </w:rPr>
        <w:t xml:space="preserve"> в АО «МБ РУС» Мария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Жмак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, которая получила награду и выступила с благодарностью перед членами жюри. Она также отметила, что победа в номинации «Электрические и гибридные кроссоверы» является для компании важным подтверждением правильности выбранной стратегии и свидетельством высокого доверия к бренду со стороны экспертного сообщества.</w:t>
      </w:r>
    </w:p>
    <w:p w14:paraId="5938C95F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29227F0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Премия «Внедорожник года» - ежегодное событие, учреждённое журналом «Клуб 4х4» в 2005 году. Оно является знаковым для автобизнеса России. Премия посвящена самым популярным и крупным сегментам авторынка - внедорожникам и кроссоверам. Победители выбираются в десяти номинациях, что позволяет охватить весь рынок: от компактных городских кроссоверов до полноразмерных внедорожников. Голосование проводится двумя независимыми жюри - Экспертным и большим (народным). Экспертное включает профессионалов, включая автомобильных журналистов и блогеров, а Большое жюри состоит из автолюбителей и путешественников. Такое разделение обеспечивает объективность выбора и позволяет учесть предпочтения российских автомобилистов. </w:t>
      </w:r>
    </w:p>
    <w:p w14:paraId="6C1307A3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118F652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AITO SERES вышел на российский рынок в 2024 году, став одним из первых официально представленных в стране брендов автомобилей на новых источниках энергии (NEV) в премиум-сегменте. AITO SERES – это инновации, умные технологии для обеспечения комфорта и безопасности водителя и пассажиров, один из лучших в своем классе запас хода, выдающейся динамики.</w:t>
      </w:r>
    </w:p>
    <w:p w14:paraId="25AE763E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0FAE2D2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Элегантный спортивный кроссовер AITO SERES M5 оснащен последовательно-гибридной силовой установкой, благодаря чему имеет превосходную динамику и значительный (до 1100-1200 км) пробег без подзарядки и дозаправки. Подобная схема позволила использовать все преимущества электромобиля, в первую очередь мощность и динамику, и при этом преодолеть основное опасение, связанное с электрическими транспортными средствами – в отношении ограниченного запаса хода, недостаточной развитости и доступности в России зарядной инфраструктуры.  AITO SERES M5 предлагает высочайший уровень комфорта: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электрорегулировки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, подогрев и вентиляцию сидений, функцию массажа, систему фильтрации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В современном и элегантном салоне внимание притягивает красочный 15,6-дюймовый дисплей производительной мультимедийной системы. Цифровая приборная панель отличается красивой и хорошо считываемой графикой, имеет функцию проекции основной информации на лобовое стекло перед глазами водителя. На защите водителя и пассажиров стоят 38 высокотехнологичных систем активной безопасности и помощи водителю.</w:t>
      </w:r>
    </w:p>
    <w:p w14:paraId="23DC51E8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63EECEC" w14:textId="77777777" w:rsidR="00F455B2" w:rsidRDefault="00F455B2" w:rsidP="00F455B2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Более подробную информацию о бренде AITO SERES и представленных в России моделях можно получить в официальных дилерских центрах или на сайте </w:t>
      </w:r>
      <w:hyperlink r:id="rId4" w:history="1">
        <w:r>
          <w:rPr>
            <w:rStyle w:val="a3"/>
            <w:rFonts w:ascii="Corporate S" w:eastAsia="Corporate S" w:hAnsi="Corporate S" w:cs="Corporate S"/>
            <w:color w:val="1155CC"/>
            <w:sz w:val="20"/>
            <w:szCs w:val="20"/>
          </w:rPr>
          <w:t>https://seres.ru/</w:t>
        </w:r>
      </w:hyperlink>
    </w:p>
    <w:p w14:paraId="4D4D715A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A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2"/>
    <w:rsid w:val="0044103E"/>
    <w:rsid w:val="005A588F"/>
    <w:rsid w:val="00F4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75CE"/>
  <w15:chartTrackingRefBased/>
  <w15:docId w15:val="{B6E3E453-159D-4496-9D7C-10FFE2EF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5B2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55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3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r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2025-09-19T11:00:00Z</dcterms:created>
  <dcterms:modified xsi:type="dcterms:W3CDTF">2025-09-19T11:00:00Z</dcterms:modified>
</cp:coreProperties>
</file>